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Pr="009C0EF0" w:rsidRDefault="00414414" w:rsidP="00427747">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Eating Disorders</w:t>
      </w:r>
    </w:p>
    <w:p w:rsidR="00427747" w:rsidRPr="006D4783" w:rsidRDefault="00414414" w:rsidP="00427747">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427747" w:rsidRPr="006D4783" w:rsidRDefault="00414414" w:rsidP="00427747">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427747" w:rsidRPr="006D4783" w:rsidRDefault="00414414" w:rsidP="00427747">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427747" w:rsidRDefault="00427747" w:rsidP="00427747">
      <w:pPr>
        <w:jc w:val="center"/>
      </w:pPr>
    </w:p>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Default="00427747"/>
    <w:p w:rsidR="00427747" w:rsidRPr="00427747" w:rsidRDefault="00414414" w:rsidP="00427747">
      <w:pPr>
        <w:spacing w:after="0" w:line="480" w:lineRule="auto"/>
        <w:ind w:firstLine="851"/>
        <w:jc w:val="center"/>
        <w:rPr>
          <w:rFonts w:ascii="Times New Roman" w:hAnsi="Times New Roman" w:cs="Times New Roman"/>
          <w:color w:val="000000" w:themeColor="text1"/>
          <w:sz w:val="24"/>
          <w:szCs w:val="24"/>
        </w:rPr>
      </w:pPr>
      <w:r w:rsidRPr="00427747">
        <w:rPr>
          <w:rFonts w:ascii="Times New Roman" w:hAnsi="Times New Roman" w:cs="Times New Roman"/>
          <w:color w:val="000000" w:themeColor="text1"/>
          <w:sz w:val="24"/>
          <w:szCs w:val="24"/>
        </w:rPr>
        <w:lastRenderedPageBreak/>
        <w:t>Eating Disorders</w:t>
      </w:r>
    </w:p>
    <w:p w:rsidR="00427747" w:rsidRDefault="00414414" w:rsidP="00427747">
      <w:pPr>
        <w:spacing w:after="0" w:line="480" w:lineRule="auto"/>
        <w:ind w:firstLine="851"/>
        <w:rPr>
          <w:rFonts w:ascii="Times New Roman" w:hAnsi="Times New Roman" w:cs="Times New Roman"/>
          <w:color w:val="000000" w:themeColor="text1"/>
          <w:sz w:val="24"/>
          <w:szCs w:val="24"/>
        </w:rPr>
      </w:pPr>
      <w:r w:rsidRPr="00427747">
        <w:rPr>
          <w:rFonts w:ascii="Times New Roman" w:hAnsi="Times New Roman" w:cs="Times New Roman"/>
          <w:color w:val="000000" w:themeColor="text1"/>
          <w:sz w:val="24"/>
          <w:szCs w:val="24"/>
        </w:rPr>
        <w:t>"Does my loved one have an eating disorder?" is a critical topic provided by the Renfrew centre to help people on how to realize how the eating disorder presents. In the current world, people are obsessed with diet and keeping fit, and it has become challenging to differentiate those who are on a diet and those who have developed dangerous behaviour.  People who have eating disorders including binge eating, bulimia, anorexia may present with some similar features. In anorexia which is also known as anorexia nervosa, an individual is acknowledged for self-imposed starvation. The characteristics include a distorted image, obsession in exercise, frequent weigh</w:t>
      </w:r>
      <w:r w:rsidR="006B27DA">
        <w:rPr>
          <w:rFonts w:ascii="Times New Roman" w:hAnsi="Times New Roman" w:cs="Times New Roman"/>
          <w:color w:val="000000" w:themeColor="text1"/>
          <w:sz w:val="24"/>
          <w:szCs w:val="24"/>
        </w:rPr>
        <w:t xml:space="preserve">t checks and </w:t>
      </w:r>
      <w:r w:rsidRPr="00427747">
        <w:rPr>
          <w:rFonts w:ascii="Times New Roman" w:hAnsi="Times New Roman" w:cs="Times New Roman"/>
          <w:color w:val="000000" w:themeColor="text1"/>
          <w:sz w:val="24"/>
          <w:szCs w:val="24"/>
        </w:rPr>
        <w:t>restriction of food when a person is not overweight. Bulimia is a condition where there is consistent consumption of food without control</w:t>
      </w:r>
      <w:r w:rsidR="006F0F24" w:rsidRPr="00427747">
        <w:rPr>
          <w:rFonts w:ascii="Times New Roman" w:hAnsi="Times New Roman" w:cs="Times New Roman"/>
          <w:color w:val="000000" w:themeColor="text1"/>
          <w:sz w:val="24"/>
          <w:szCs w:val="24"/>
        </w:rPr>
        <w:t xml:space="preserve">, followed by purging. It is characterized by induced vomiting, excess physical activity, and excess use of diuretics or laxatives. This condition is dangerous as an individual engages in muddled relationships and drug abuse. The Renfrew centre (2020) suggests that the warning signs of bulimia include the frequent use of bathroom after eating, overeating when stressed, irregular menses, </w:t>
      </w:r>
      <w:r w:rsidR="00B578D9" w:rsidRPr="00427747">
        <w:rPr>
          <w:rFonts w:ascii="Times New Roman" w:hAnsi="Times New Roman" w:cs="Times New Roman"/>
          <w:color w:val="000000" w:themeColor="text1"/>
          <w:sz w:val="24"/>
          <w:szCs w:val="24"/>
        </w:rPr>
        <w:t>and fluctuations</w:t>
      </w:r>
      <w:r w:rsidR="006F0F24" w:rsidRPr="00427747">
        <w:rPr>
          <w:rFonts w:ascii="Times New Roman" w:hAnsi="Times New Roman" w:cs="Times New Roman"/>
          <w:color w:val="000000" w:themeColor="text1"/>
          <w:sz w:val="24"/>
          <w:szCs w:val="24"/>
        </w:rPr>
        <w:t xml:space="preserve"> in weight, obsession about weight monitoring, feeling of shame about eating, mood swings and failure in adhering to the diet.</w:t>
      </w:r>
    </w:p>
    <w:p w:rsidR="004F0634" w:rsidRPr="00427747" w:rsidRDefault="00414414" w:rsidP="00427747">
      <w:pPr>
        <w:spacing w:after="0" w:line="480" w:lineRule="auto"/>
        <w:ind w:firstLine="851"/>
        <w:rPr>
          <w:rFonts w:ascii="Times New Roman" w:hAnsi="Times New Roman" w:cs="Times New Roman"/>
          <w:color w:val="000000" w:themeColor="text1"/>
          <w:sz w:val="24"/>
          <w:szCs w:val="24"/>
        </w:rPr>
      </w:pPr>
      <w:r w:rsidRPr="00427747">
        <w:rPr>
          <w:rFonts w:ascii="Times New Roman" w:hAnsi="Times New Roman" w:cs="Times New Roman"/>
          <w:color w:val="000000" w:themeColor="text1"/>
          <w:sz w:val="24"/>
          <w:szCs w:val="24"/>
        </w:rPr>
        <w:t xml:space="preserve"> Binge eating disorder is </w:t>
      </w:r>
      <w:r w:rsidR="00246F46" w:rsidRPr="00427747">
        <w:rPr>
          <w:rFonts w:ascii="Times New Roman" w:hAnsi="Times New Roman" w:cs="Times New Roman"/>
          <w:color w:val="000000" w:themeColor="text1"/>
          <w:sz w:val="24"/>
          <w:szCs w:val="24"/>
        </w:rPr>
        <w:t xml:space="preserve">linked to compulsive overeating. Individuals with this disorder are characterized by uncontrolled eating and episodes of depression and guilt. The warning signs include consuming more food when not hungry, eating to appoint where one is uneasily full, a depressed mood after eating, fluctuations of weight and avoiding communal eating. As presented by Renfrew centre (2020), eating disorders are prevalent and dangerous. It is significant to give information for people to understand when they suffer and how they can look for help. According to research, eating disorders are linked to adolescent individuals, especially females. O'Brien et al. (2017) state that bulimia and anorexia are related to impacts on the reproductive health of women. The disorders lead to intrapartum </w:t>
      </w:r>
      <w:r w:rsidR="00246F46" w:rsidRPr="00427747">
        <w:rPr>
          <w:rFonts w:ascii="Times New Roman" w:hAnsi="Times New Roman" w:cs="Times New Roman"/>
          <w:color w:val="000000" w:themeColor="text1"/>
          <w:sz w:val="24"/>
          <w:szCs w:val="24"/>
        </w:rPr>
        <w:lastRenderedPageBreak/>
        <w:t>depression, late initial conception and bleeding disorders. Therefore, there is a need to ensure that society is educated about the diseases and measures are taken to manage them.</w:t>
      </w: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427747" w:rsidRDefault="00427747" w:rsidP="00427747">
      <w:pPr>
        <w:spacing w:after="0" w:line="480" w:lineRule="auto"/>
        <w:ind w:firstLine="851"/>
        <w:rPr>
          <w:rFonts w:ascii="Times New Roman" w:hAnsi="Times New Roman" w:cs="Times New Roman"/>
          <w:color w:val="000000" w:themeColor="text1"/>
          <w:sz w:val="24"/>
          <w:szCs w:val="24"/>
        </w:rPr>
      </w:pPr>
    </w:p>
    <w:p w:rsidR="00246F46" w:rsidRPr="00427747" w:rsidRDefault="00414414" w:rsidP="00427747">
      <w:pPr>
        <w:spacing w:after="0" w:line="480" w:lineRule="auto"/>
        <w:ind w:firstLine="851"/>
        <w:jc w:val="center"/>
        <w:rPr>
          <w:rFonts w:ascii="Times New Roman" w:hAnsi="Times New Roman" w:cs="Times New Roman"/>
          <w:color w:val="000000" w:themeColor="text1"/>
          <w:sz w:val="24"/>
          <w:szCs w:val="24"/>
        </w:rPr>
      </w:pPr>
      <w:r w:rsidRPr="00427747">
        <w:rPr>
          <w:rFonts w:ascii="Times New Roman" w:hAnsi="Times New Roman" w:cs="Times New Roman"/>
          <w:color w:val="000000" w:themeColor="text1"/>
          <w:sz w:val="24"/>
          <w:szCs w:val="24"/>
        </w:rPr>
        <w:lastRenderedPageBreak/>
        <w:t>References</w:t>
      </w:r>
    </w:p>
    <w:p w:rsidR="00427747" w:rsidRPr="00427747" w:rsidRDefault="00414414" w:rsidP="00427747">
      <w:pPr>
        <w:spacing w:after="0" w:line="480" w:lineRule="auto"/>
        <w:ind w:left="851" w:hanging="851"/>
        <w:rPr>
          <w:rFonts w:ascii="Times New Roman" w:hAnsi="Times New Roman" w:cs="Times New Roman"/>
          <w:color w:val="000000" w:themeColor="text1"/>
          <w:sz w:val="24"/>
          <w:szCs w:val="24"/>
        </w:rPr>
      </w:pPr>
      <w:r w:rsidRPr="00427747">
        <w:rPr>
          <w:rFonts w:ascii="Times New Roman" w:hAnsi="Times New Roman" w:cs="Times New Roman"/>
          <w:color w:val="000000" w:themeColor="text1"/>
          <w:sz w:val="24"/>
          <w:szCs w:val="24"/>
          <w:shd w:val="clear" w:color="auto" w:fill="FFFFFF"/>
        </w:rPr>
        <w:t>Does my loved one have an eating disorder? | The Renfrew Centre. (2020). Retrieved 17 June 2020, from https://renfrewcenter.com/for-family-and-friends/does-my-loved-one-have-eating-disorder</w:t>
      </w:r>
    </w:p>
    <w:p w:rsidR="00427747" w:rsidRPr="00427747" w:rsidRDefault="00414414" w:rsidP="00427747">
      <w:pPr>
        <w:spacing w:after="0" w:line="480" w:lineRule="auto"/>
        <w:ind w:left="851" w:hanging="851"/>
        <w:rPr>
          <w:rFonts w:ascii="Times New Roman" w:hAnsi="Times New Roman" w:cs="Times New Roman"/>
          <w:color w:val="000000" w:themeColor="text1"/>
          <w:sz w:val="24"/>
          <w:szCs w:val="24"/>
          <w:shd w:val="clear" w:color="auto" w:fill="FFFFFF"/>
        </w:rPr>
      </w:pPr>
      <w:r w:rsidRPr="00427747">
        <w:rPr>
          <w:rFonts w:ascii="Times New Roman" w:hAnsi="Times New Roman" w:cs="Times New Roman"/>
          <w:color w:val="000000" w:themeColor="text1"/>
          <w:sz w:val="24"/>
          <w:szCs w:val="24"/>
          <w:shd w:val="clear" w:color="auto" w:fill="FFFFFF"/>
        </w:rPr>
        <w:t>O’Brien, K., Whelan, D., Sandler, D., Hall, J., &amp; Weinberg, C. (2017). Predictors and long-term health outcomes of eating disorders. </w:t>
      </w:r>
      <w:r w:rsidRPr="00427747">
        <w:rPr>
          <w:rFonts w:ascii="Times New Roman" w:hAnsi="Times New Roman" w:cs="Times New Roman"/>
          <w:i/>
          <w:iCs/>
          <w:color w:val="000000" w:themeColor="text1"/>
          <w:sz w:val="24"/>
          <w:szCs w:val="24"/>
          <w:shd w:val="clear" w:color="auto" w:fill="FFFFFF"/>
        </w:rPr>
        <w:t>PLOS ONE</w:t>
      </w:r>
      <w:r w:rsidRPr="00427747">
        <w:rPr>
          <w:rFonts w:ascii="Times New Roman" w:hAnsi="Times New Roman" w:cs="Times New Roman"/>
          <w:color w:val="000000" w:themeColor="text1"/>
          <w:sz w:val="24"/>
          <w:szCs w:val="24"/>
          <w:shd w:val="clear" w:color="auto" w:fill="FFFFFF"/>
        </w:rPr>
        <w:t>, </w:t>
      </w:r>
      <w:r w:rsidRPr="00427747">
        <w:rPr>
          <w:rFonts w:ascii="Times New Roman" w:hAnsi="Times New Roman" w:cs="Times New Roman"/>
          <w:i/>
          <w:iCs/>
          <w:color w:val="000000" w:themeColor="text1"/>
          <w:sz w:val="24"/>
          <w:szCs w:val="24"/>
          <w:shd w:val="clear" w:color="auto" w:fill="FFFFFF"/>
        </w:rPr>
        <w:t>12</w:t>
      </w:r>
      <w:r w:rsidRPr="00427747">
        <w:rPr>
          <w:rFonts w:ascii="Times New Roman" w:hAnsi="Times New Roman" w:cs="Times New Roman"/>
          <w:color w:val="000000" w:themeColor="text1"/>
          <w:sz w:val="24"/>
          <w:szCs w:val="24"/>
          <w:shd w:val="clear" w:color="auto" w:fill="FFFFFF"/>
        </w:rPr>
        <w:t>(7), e0181104. doi: 10.1371/journal.pone.0181104</w:t>
      </w:r>
    </w:p>
    <w:sectPr w:rsidR="00427747" w:rsidRPr="00427747" w:rsidSect="00427747">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0E61" w:rsidRDefault="00860E61">
      <w:pPr>
        <w:spacing w:after="0" w:line="240" w:lineRule="auto"/>
      </w:pPr>
      <w:r>
        <w:separator/>
      </w:r>
    </w:p>
  </w:endnote>
  <w:endnote w:type="continuationSeparator" w:id="1">
    <w:p w:rsidR="00860E61" w:rsidRDefault="00860E6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0E61" w:rsidRDefault="00860E61">
      <w:pPr>
        <w:spacing w:after="0" w:line="240" w:lineRule="auto"/>
      </w:pPr>
      <w:r>
        <w:separator/>
      </w:r>
    </w:p>
  </w:footnote>
  <w:footnote w:type="continuationSeparator" w:id="1">
    <w:p w:rsidR="00860E61" w:rsidRDefault="00860E6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47" w:rsidRPr="00427747" w:rsidRDefault="00414414" w:rsidP="00427747">
    <w:pPr>
      <w:pStyle w:val="Header"/>
      <w:rPr>
        <w:rFonts w:ascii="Times New Roman" w:hAnsi="Times New Roman" w:cs="Times New Roman"/>
        <w:sz w:val="24"/>
        <w:szCs w:val="24"/>
      </w:rPr>
    </w:pPr>
    <w:r w:rsidRPr="00427747">
      <w:rPr>
        <w:rFonts w:ascii="Times New Roman" w:hAnsi="Times New Roman" w:cs="Times New Roman"/>
        <w:sz w:val="24"/>
        <w:szCs w:val="24"/>
      </w:rPr>
      <w:t>EATING DISORDERS</w:t>
    </w:r>
    <w:sdt>
      <w:sdtPr>
        <w:rPr>
          <w:rFonts w:ascii="Times New Roman" w:hAnsi="Times New Roman" w:cs="Times New Roman"/>
          <w:sz w:val="24"/>
          <w:szCs w:val="24"/>
        </w:rPr>
        <w:id w:val="-1498112426"/>
        <w:docPartObj>
          <w:docPartGallery w:val="Page Numbers (Top of Page)"/>
          <w:docPartUnique/>
        </w:docPartObj>
      </w:sdtPr>
      <w:sdtEndPr>
        <w:rPr>
          <w:noProof/>
        </w:rPr>
      </w:sdtEndPr>
      <w:sdtContent>
        <w:r w:rsidR="006B27DA">
          <w:rPr>
            <w:rFonts w:ascii="Times New Roman" w:hAnsi="Times New Roman" w:cs="Times New Roman"/>
            <w:sz w:val="24"/>
            <w:szCs w:val="24"/>
          </w:rPr>
          <w:t xml:space="preserve">                                                                                                            </w:t>
        </w:r>
        <w:r w:rsidR="00526C31" w:rsidRPr="00427747">
          <w:rPr>
            <w:rFonts w:ascii="Times New Roman" w:hAnsi="Times New Roman" w:cs="Times New Roman"/>
            <w:sz w:val="24"/>
            <w:szCs w:val="24"/>
          </w:rPr>
          <w:fldChar w:fldCharType="begin"/>
        </w:r>
        <w:r w:rsidRPr="00427747">
          <w:rPr>
            <w:rFonts w:ascii="Times New Roman" w:hAnsi="Times New Roman" w:cs="Times New Roman"/>
            <w:sz w:val="24"/>
            <w:szCs w:val="24"/>
          </w:rPr>
          <w:instrText xml:space="preserve"> PAGE   \* MERGEFORMAT </w:instrText>
        </w:r>
        <w:r w:rsidR="00526C31" w:rsidRPr="00427747">
          <w:rPr>
            <w:rFonts w:ascii="Times New Roman" w:hAnsi="Times New Roman" w:cs="Times New Roman"/>
            <w:sz w:val="24"/>
            <w:szCs w:val="24"/>
          </w:rPr>
          <w:fldChar w:fldCharType="separate"/>
        </w:r>
        <w:r w:rsidR="00B578D9">
          <w:rPr>
            <w:rFonts w:ascii="Times New Roman" w:hAnsi="Times New Roman" w:cs="Times New Roman"/>
            <w:noProof/>
            <w:sz w:val="24"/>
            <w:szCs w:val="24"/>
          </w:rPr>
          <w:t>3</w:t>
        </w:r>
        <w:r w:rsidR="00526C31" w:rsidRPr="00427747">
          <w:rPr>
            <w:rFonts w:ascii="Times New Roman" w:hAnsi="Times New Roman" w:cs="Times New Roman"/>
            <w:noProof/>
            <w:sz w:val="24"/>
            <w:szCs w:val="24"/>
          </w:rPr>
          <w:fldChar w:fldCharType="end"/>
        </w:r>
      </w:sdtContent>
    </w:sdt>
  </w:p>
  <w:p w:rsidR="00427747" w:rsidRDefault="0042774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747" w:rsidRPr="00427747" w:rsidRDefault="00414414" w:rsidP="00427747">
    <w:pPr>
      <w:pStyle w:val="Header"/>
      <w:rPr>
        <w:rFonts w:ascii="Times New Roman" w:hAnsi="Times New Roman" w:cs="Times New Roman"/>
        <w:sz w:val="24"/>
        <w:szCs w:val="24"/>
      </w:rPr>
    </w:pPr>
    <w:r w:rsidRPr="00427747">
      <w:rPr>
        <w:rFonts w:ascii="Times New Roman" w:hAnsi="Times New Roman" w:cs="Times New Roman"/>
        <w:sz w:val="24"/>
        <w:szCs w:val="24"/>
      </w:rPr>
      <w:t>Running head: EATING DISORDERS</w:t>
    </w:r>
    <w:sdt>
      <w:sdtPr>
        <w:rPr>
          <w:rFonts w:ascii="Times New Roman" w:hAnsi="Times New Roman" w:cs="Times New Roman"/>
          <w:sz w:val="24"/>
          <w:szCs w:val="24"/>
        </w:rPr>
        <w:id w:val="-836770359"/>
        <w:docPartObj>
          <w:docPartGallery w:val="Page Numbers (Top of Page)"/>
          <w:docPartUnique/>
        </w:docPartObj>
      </w:sdtPr>
      <w:sdtEndPr>
        <w:rPr>
          <w:noProof/>
        </w:rPr>
      </w:sdtEndPr>
      <w:sdtContent>
        <w:r w:rsidR="006B27DA">
          <w:rPr>
            <w:rFonts w:ascii="Times New Roman" w:hAnsi="Times New Roman" w:cs="Times New Roman"/>
            <w:sz w:val="24"/>
            <w:szCs w:val="24"/>
          </w:rPr>
          <w:t xml:space="preserve">                                                                                </w:t>
        </w:r>
        <w:r w:rsidR="00526C31" w:rsidRPr="00427747">
          <w:rPr>
            <w:rFonts w:ascii="Times New Roman" w:hAnsi="Times New Roman" w:cs="Times New Roman"/>
            <w:sz w:val="24"/>
            <w:szCs w:val="24"/>
          </w:rPr>
          <w:fldChar w:fldCharType="begin"/>
        </w:r>
        <w:r w:rsidRPr="00427747">
          <w:rPr>
            <w:rFonts w:ascii="Times New Roman" w:hAnsi="Times New Roman" w:cs="Times New Roman"/>
            <w:sz w:val="24"/>
            <w:szCs w:val="24"/>
          </w:rPr>
          <w:instrText xml:space="preserve"> PAGE   \* MERGEFORMAT </w:instrText>
        </w:r>
        <w:r w:rsidR="00526C31" w:rsidRPr="00427747">
          <w:rPr>
            <w:rFonts w:ascii="Times New Roman" w:hAnsi="Times New Roman" w:cs="Times New Roman"/>
            <w:sz w:val="24"/>
            <w:szCs w:val="24"/>
          </w:rPr>
          <w:fldChar w:fldCharType="separate"/>
        </w:r>
        <w:r w:rsidR="00871447">
          <w:rPr>
            <w:rFonts w:ascii="Times New Roman" w:hAnsi="Times New Roman" w:cs="Times New Roman"/>
            <w:noProof/>
            <w:sz w:val="24"/>
            <w:szCs w:val="24"/>
          </w:rPr>
          <w:t>1</w:t>
        </w:r>
        <w:r w:rsidR="00526C31" w:rsidRPr="00427747">
          <w:rPr>
            <w:rFonts w:ascii="Times New Roman" w:hAnsi="Times New Roman" w:cs="Times New Roman"/>
            <w:noProof/>
            <w:sz w:val="24"/>
            <w:szCs w:val="24"/>
          </w:rPr>
          <w:fldChar w:fldCharType="end"/>
        </w:r>
      </w:sdtContent>
    </w:sdt>
  </w:p>
  <w:p w:rsidR="00427747" w:rsidRDefault="0042774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MwNTS3NAEyDQ0tLJR0lIJTi4sz8/NACoxqAdE0eIAsAAAA"/>
  </w:docVars>
  <w:rsids>
    <w:rsidRoot w:val="004F0634"/>
    <w:rsid w:val="00246F46"/>
    <w:rsid w:val="00414414"/>
    <w:rsid w:val="00427747"/>
    <w:rsid w:val="0045686F"/>
    <w:rsid w:val="004E238D"/>
    <w:rsid w:val="004F0634"/>
    <w:rsid w:val="00526C31"/>
    <w:rsid w:val="006B27DA"/>
    <w:rsid w:val="006D4783"/>
    <w:rsid w:val="006F0F24"/>
    <w:rsid w:val="00860E61"/>
    <w:rsid w:val="00871447"/>
    <w:rsid w:val="009A5CF5"/>
    <w:rsid w:val="009C0EF0"/>
    <w:rsid w:val="00B578D9"/>
    <w:rsid w:val="00CD5D1C"/>
    <w:rsid w:val="00F12A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8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77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7747"/>
  </w:style>
  <w:style w:type="paragraph" w:styleId="Footer">
    <w:name w:val="footer"/>
    <w:basedOn w:val="Normal"/>
    <w:link w:val="FooterChar"/>
    <w:uiPriority w:val="99"/>
    <w:unhideWhenUsed/>
    <w:rsid w:val="004277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774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3</cp:revision>
  <dcterms:created xsi:type="dcterms:W3CDTF">2020-06-17T11:10:00Z</dcterms:created>
  <dcterms:modified xsi:type="dcterms:W3CDTF">2020-06-17T11:10:00Z</dcterms:modified>
</cp:coreProperties>
</file>